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908DD" w14:textId="77777777" w:rsidR="00C253DA" w:rsidRDefault="00C253DA" w:rsidP="00C253D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Botocore</w:t>
      </w:r>
      <w:proofErr w:type="spellEnd"/>
    </w:p>
    <w:p w14:paraId="54B5ED03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Copyright 2012-2022 Amazon.com, Inc. or its affiliates. All Rights Reserved.</w:t>
      </w:r>
    </w:p>
    <w:p w14:paraId="6252670D" w14:textId="77777777" w:rsidR="00C253DA" w:rsidRDefault="00C253DA" w:rsidP="00C253DA">
      <w:pPr>
        <w:pStyle w:val="HTMLPreformatted"/>
        <w:rPr>
          <w:color w:val="000000"/>
        </w:rPr>
      </w:pPr>
    </w:p>
    <w:p w14:paraId="0E484B32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----</w:t>
      </w:r>
    </w:p>
    <w:p w14:paraId="06797F1B" w14:textId="77777777" w:rsidR="00C253DA" w:rsidRDefault="00C253DA" w:rsidP="00C253DA">
      <w:pPr>
        <w:pStyle w:val="HTMLPreformatted"/>
        <w:rPr>
          <w:color w:val="000000"/>
        </w:rPr>
      </w:pPr>
    </w:p>
    <w:p w14:paraId="7E0DDC49" w14:textId="77777777" w:rsidR="00C253DA" w:rsidRDefault="00C253DA" w:rsidP="00C253D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Botocore</w:t>
      </w:r>
      <w:proofErr w:type="spellEnd"/>
      <w:r>
        <w:rPr>
          <w:color w:val="000000"/>
        </w:rPr>
        <w:t xml:space="preserve"> includes </w:t>
      </w:r>
      <w:proofErr w:type="spellStart"/>
      <w:r>
        <w:rPr>
          <w:color w:val="000000"/>
        </w:rPr>
        <w:t>vendorized</w:t>
      </w:r>
      <w:proofErr w:type="spellEnd"/>
      <w:r>
        <w:rPr>
          <w:color w:val="000000"/>
        </w:rPr>
        <w:t xml:space="preserve"> parts of the </w:t>
      </w:r>
      <w:proofErr w:type="gramStart"/>
      <w:r>
        <w:rPr>
          <w:color w:val="000000"/>
        </w:rPr>
        <w:t>requests</w:t>
      </w:r>
      <w:proofErr w:type="gramEnd"/>
      <w:r>
        <w:rPr>
          <w:color w:val="000000"/>
        </w:rPr>
        <w:t xml:space="preserve"> python library for backwards compatibility.</w:t>
      </w:r>
    </w:p>
    <w:p w14:paraId="74C8E689" w14:textId="77777777" w:rsidR="00C253DA" w:rsidRDefault="00C253DA" w:rsidP="00C253DA">
      <w:pPr>
        <w:pStyle w:val="HTMLPreformatted"/>
        <w:rPr>
          <w:color w:val="000000"/>
        </w:rPr>
      </w:pPr>
    </w:p>
    <w:p w14:paraId="5A410616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Requests License</w:t>
      </w:r>
    </w:p>
    <w:p w14:paraId="0B935EA0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================</w:t>
      </w:r>
    </w:p>
    <w:p w14:paraId="2FA1D16E" w14:textId="77777777" w:rsidR="00C253DA" w:rsidRDefault="00C253DA" w:rsidP="00C253DA">
      <w:pPr>
        <w:pStyle w:val="HTMLPreformatted"/>
        <w:rPr>
          <w:color w:val="000000"/>
        </w:rPr>
      </w:pPr>
    </w:p>
    <w:p w14:paraId="6DEC305D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Copyright 2013 Kenneth Reitz</w:t>
      </w:r>
    </w:p>
    <w:p w14:paraId="190863F6" w14:textId="77777777" w:rsidR="00C253DA" w:rsidRDefault="00C253DA" w:rsidP="00C253DA">
      <w:pPr>
        <w:pStyle w:val="HTMLPreformatted"/>
        <w:rPr>
          <w:color w:val="000000"/>
        </w:rPr>
      </w:pPr>
    </w:p>
    <w:p w14:paraId="71EF97BA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F9C9FBA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6A85E71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43BCD8D" w14:textId="77777777" w:rsidR="00C253DA" w:rsidRDefault="00C253DA" w:rsidP="00C253DA">
      <w:pPr>
        <w:pStyle w:val="HTMLPreformatted"/>
        <w:rPr>
          <w:color w:val="000000"/>
        </w:rPr>
      </w:pPr>
    </w:p>
    <w:p w14:paraId="05494C0E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7F7608B" w14:textId="77777777" w:rsidR="00C253DA" w:rsidRDefault="00C253DA" w:rsidP="00C253DA">
      <w:pPr>
        <w:pStyle w:val="HTMLPreformatted"/>
        <w:rPr>
          <w:color w:val="000000"/>
        </w:rPr>
      </w:pPr>
    </w:p>
    <w:p w14:paraId="183F9BD3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5B49B3A2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57D40B8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12897C8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D538B54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914EDC7" w14:textId="77777777" w:rsidR="00C253DA" w:rsidRDefault="00C253DA" w:rsidP="00C253DA">
      <w:pPr>
        <w:pStyle w:val="HTMLPreformatted"/>
        <w:rPr>
          <w:color w:val="000000"/>
        </w:rPr>
      </w:pPr>
    </w:p>
    <w:p w14:paraId="32F2EA73" w14:textId="77777777" w:rsidR="00C253DA" w:rsidRDefault="00C253DA" w:rsidP="00C253D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Botocore</w:t>
      </w:r>
      <w:proofErr w:type="spellEnd"/>
      <w:r>
        <w:rPr>
          <w:color w:val="000000"/>
        </w:rPr>
        <w:t xml:space="preserve"> includes </w:t>
      </w:r>
      <w:proofErr w:type="spellStart"/>
      <w:r>
        <w:rPr>
          <w:color w:val="000000"/>
        </w:rPr>
        <w:t>vendorized</w:t>
      </w:r>
      <w:proofErr w:type="spellEnd"/>
      <w:r>
        <w:rPr>
          <w:color w:val="000000"/>
        </w:rPr>
        <w:t xml:space="preserve"> parts of the urllib3 library for backwards compatibility.</w:t>
      </w:r>
    </w:p>
    <w:p w14:paraId="2C18FAB2" w14:textId="77777777" w:rsidR="00C253DA" w:rsidRDefault="00C253DA" w:rsidP="00C253DA">
      <w:pPr>
        <w:pStyle w:val="HTMLPreformatted"/>
        <w:rPr>
          <w:color w:val="000000"/>
        </w:rPr>
      </w:pPr>
    </w:p>
    <w:p w14:paraId="55564BFD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Urllib3 License</w:t>
      </w:r>
    </w:p>
    <w:p w14:paraId="6AAE1421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===============</w:t>
      </w:r>
    </w:p>
    <w:p w14:paraId="3347336B" w14:textId="77777777" w:rsidR="00C253DA" w:rsidRDefault="00C253DA" w:rsidP="00C253DA">
      <w:pPr>
        <w:pStyle w:val="HTMLPreformatted"/>
        <w:rPr>
          <w:color w:val="000000"/>
        </w:rPr>
      </w:pPr>
    </w:p>
    <w:p w14:paraId="4D8C6C42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This is the MIT license: </w:t>
      </w:r>
      <w:proofErr w:type="gramStart"/>
      <w:r>
        <w:rPr>
          <w:color w:val="000000"/>
        </w:rPr>
        <w:t>http://www.opensource.org/licenses/mit-license.php</w:t>
      </w:r>
      <w:proofErr w:type="gramEnd"/>
    </w:p>
    <w:p w14:paraId="1F21F865" w14:textId="77777777" w:rsidR="00C253DA" w:rsidRDefault="00C253DA" w:rsidP="00C253DA">
      <w:pPr>
        <w:pStyle w:val="HTMLPreformatted"/>
        <w:rPr>
          <w:color w:val="000000"/>
        </w:rPr>
      </w:pPr>
    </w:p>
    <w:p w14:paraId="7542FB0D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Copyright 2008-2011 Andrey Petrov and contributors (see CONTRIBUTORS.txt),</w:t>
      </w:r>
    </w:p>
    <w:p w14:paraId="25A6230D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Modifications copyright 2012 Kenneth Reitz.</w:t>
      </w:r>
    </w:p>
    <w:p w14:paraId="719B70FA" w14:textId="77777777" w:rsidR="00C253DA" w:rsidRDefault="00C253DA" w:rsidP="00C253DA">
      <w:pPr>
        <w:pStyle w:val="HTMLPreformatted"/>
        <w:rPr>
          <w:color w:val="000000"/>
        </w:rPr>
      </w:pPr>
    </w:p>
    <w:p w14:paraId="734A1D0E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copy of </w:t>
      </w:r>
      <w:proofErr w:type="gramStart"/>
      <w:r>
        <w:rPr>
          <w:color w:val="000000"/>
        </w:rPr>
        <w:t>this</w:t>
      </w:r>
      <w:proofErr w:type="gramEnd"/>
    </w:p>
    <w:p w14:paraId="7D499433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software and associated documentation files (the "Software"), to deal in the </w:t>
      </w:r>
      <w:proofErr w:type="gramStart"/>
      <w:r>
        <w:rPr>
          <w:color w:val="000000"/>
        </w:rPr>
        <w:t>Software</w:t>
      </w:r>
      <w:proofErr w:type="gramEnd"/>
    </w:p>
    <w:p w14:paraId="0AC75AF2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without restriction, including without limitation the rights to use, copy, modify, merge,</w:t>
      </w:r>
    </w:p>
    <w:p w14:paraId="1CF8B77B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publish, distribute, sublicense, and/or sell copies of the Software, and to permit </w:t>
      </w:r>
      <w:proofErr w:type="gramStart"/>
      <w:r>
        <w:rPr>
          <w:color w:val="000000"/>
        </w:rPr>
        <w:t>persons</w:t>
      </w:r>
      <w:proofErr w:type="gramEnd"/>
    </w:p>
    <w:p w14:paraId="0CA39AB1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to whom the Software is furnished to do so, subject to the following conditions:</w:t>
      </w:r>
    </w:p>
    <w:p w14:paraId="7B7223D5" w14:textId="77777777" w:rsidR="00C253DA" w:rsidRDefault="00C253DA" w:rsidP="00C253DA">
      <w:pPr>
        <w:pStyle w:val="HTMLPreformatted"/>
        <w:rPr>
          <w:color w:val="000000"/>
        </w:rPr>
      </w:pPr>
    </w:p>
    <w:p w14:paraId="64D590AC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 copies or</w:t>
      </w:r>
    </w:p>
    <w:p w14:paraId="701BFEB5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substantial portions of the Software.</w:t>
      </w:r>
    </w:p>
    <w:p w14:paraId="7D0758FD" w14:textId="77777777" w:rsidR="00C253DA" w:rsidRDefault="00C253DA" w:rsidP="00C253DA">
      <w:pPr>
        <w:pStyle w:val="HTMLPreformatted"/>
        <w:rPr>
          <w:color w:val="000000"/>
        </w:rPr>
      </w:pPr>
    </w:p>
    <w:p w14:paraId="1DEDF034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 IMPLIED,</w:t>
      </w:r>
    </w:p>
    <w:p w14:paraId="4C24ABF8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INCLUDING BUT NOT LIMITED TO THE WARRANTIES OF MERCHANTABILITY, FITNESS FOR A PARTICULAR</w:t>
      </w:r>
    </w:p>
    <w:p w14:paraId="35E621F6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PURPOSE AND NONINFRINGEMENT. IN NO EVENT SHALL THE AUTHORS OR COPYRIGHT HOLDERS BE LIABLE</w:t>
      </w:r>
    </w:p>
    <w:p w14:paraId="58B19E2D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FOR ANY CLAIM, DAMAGES OR OTHER LIABILITY, WHETHER IN AN ACTION OF CONTRACT, TORT OR</w:t>
      </w:r>
    </w:p>
    <w:p w14:paraId="310E0CF3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OTHERWISE, ARISING FROM, OUT OF OR IN CONNECTION WITH THE SOFTWARE OR THE USE OR OTHER</w:t>
      </w:r>
    </w:p>
    <w:p w14:paraId="03138FA3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DEALINGS IN THE SOFTWARE.</w:t>
      </w:r>
    </w:p>
    <w:p w14:paraId="207A0D06" w14:textId="77777777" w:rsidR="00C253DA" w:rsidRDefault="00C253DA" w:rsidP="00C253DA">
      <w:pPr>
        <w:pStyle w:val="HTMLPreformatted"/>
        <w:rPr>
          <w:color w:val="000000"/>
        </w:rPr>
      </w:pPr>
    </w:p>
    <w:p w14:paraId="05526A7D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Bundle of CA Root Certificates</w:t>
      </w:r>
    </w:p>
    <w:p w14:paraId="45CBF695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==============================</w:t>
      </w:r>
    </w:p>
    <w:p w14:paraId="3CBF7C4F" w14:textId="77777777" w:rsidR="00C253DA" w:rsidRDefault="00C253DA" w:rsidP="00C253DA">
      <w:pPr>
        <w:pStyle w:val="HTMLPreformatted"/>
        <w:rPr>
          <w:color w:val="000000"/>
        </w:rPr>
      </w:pPr>
    </w:p>
    <w:p w14:paraId="1910B5CC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***** BEGIN LICENSE BLOCK *****</w:t>
      </w:r>
    </w:p>
    <w:p w14:paraId="311B1772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This Source Code Form is subject to the terms of the</w:t>
      </w:r>
    </w:p>
    <w:p w14:paraId="775F3D10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Mozilla Public License, v. 2.0. If a copy of the MPL</w:t>
      </w:r>
    </w:p>
    <w:p w14:paraId="1BB6880D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 xml:space="preserve">was not distributed with this file, You can </w:t>
      </w:r>
      <w:proofErr w:type="gramStart"/>
      <w:r>
        <w:rPr>
          <w:color w:val="000000"/>
        </w:rPr>
        <w:t>obtain</w:t>
      </w:r>
      <w:proofErr w:type="gramEnd"/>
    </w:p>
    <w:p w14:paraId="448E0A4D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one at http://mozilla.org/MPL/2.0/.</w:t>
      </w:r>
    </w:p>
    <w:p w14:paraId="182E12ED" w14:textId="77777777" w:rsidR="00C253DA" w:rsidRDefault="00C253DA" w:rsidP="00C253DA">
      <w:pPr>
        <w:pStyle w:val="HTMLPreformatted"/>
        <w:rPr>
          <w:color w:val="000000"/>
        </w:rPr>
      </w:pPr>
    </w:p>
    <w:p w14:paraId="3A98D79A" w14:textId="77777777" w:rsidR="00C253DA" w:rsidRDefault="00C253DA" w:rsidP="00C253DA">
      <w:pPr>
        <w:pStyle w:val="HTMLPreformatted"/>
        <w:rPr>
          <w:color w:val="000000"/>
        </w:rPr>
      </w:pPr>
      <w:r>
        <w:rPr>
          <w:color w:val="000000"/>
        </w:rPr>
        <w:t>***** END LICENSE BLOCK *****</w:t>
      </w:r>
    </w:p>
    <w:p w14:paraId="64034412" w14:textId="77777777" w:rsidR="00192C4E" w:rsidRPr="00C253DA" w:rsidRDefault="00192C4E" w:rsidP="00C253DA"/>
    <w:sectPr w:rsidR="00192C4E" w:rsidRPr="00C25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E52"/>
    <w:rsid w:val="00084E98"/>
    <w:rsid w:val="00192C4E"/>
    <w:rsid w:val="007B35DD"/>
    <w:rsid w:val="00C253DA"/>
    <w:rsid w:val="00FE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1A830"/>
  <w15:chartTrackingRefBased/>
  <w15:docId w15:val="{FED2836E-B7C8-4E3C-8B26-B84A46A6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E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E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4E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4E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4E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4E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4E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4E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4E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E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E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4E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4E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4E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4E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4E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4E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4E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4E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4E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E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4E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4E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4E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4E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4E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E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E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4E52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4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4E5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2100</Characters>
  <DocSecurity>0</DocSecurity>
  <Lines>17</Lines>
  <Paragraphs>4</Paragraphs>
  <ScaleCrop>false</ScaleCrop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2024-06-04T15:49:00Z</dcterms:created>
  <dcterms:modified xsi:type="dcterms:W3CDTF">2024-06-04T15:49:00Z</dcterms:modified>
</cp:coreProperties>
</file>